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4C" w:rsidRDefault="00037C0A" w:rsidP="004C264C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7C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Муниципальное казенное образовательное</w:t>
      </w:r>
    </w:p>
    <w:p w:rsidR="004C264C" w:rsidRDefault="00692ADC" w:rsidP="004C264C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</w:t>
      </w:r>
      <w:r w:rsidR="00037C0A" w:rsidRPr="00037C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чреждение дополнительного образования детей</w:t>
      </w:r>
    </w:p>
    <w:p w:rsidR="00037C0A" w:rsidRDefault="00037C0A" w:rsidP="004C264C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7C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«Детская школа искусств</w:t>
      </w:r>
      <w:r w:rsidR="00692A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№2</w:t>
      </w:r>
      <w:r w:rsidR="004C264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с. Красный Курган</w:t>
      </w:r>
      <w:r w:rsidRPr="00037C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4C264C" w:rsidRDefault="004C264C" w:rsidP="00037C0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264C" w:rsidRDefault="004C264C" w:rsidP="00037C0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C264C" w:rsidRPr="00037C0A" w:rsidRDefault="004C264C" w:rsidP="00037C0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91841" w:rsidRDefault="00D91841" w:rsidP="00D9184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D91841" w:rsidRPr="002C33FC" w:rsidRDefault="00D91841" w:rsidP="00D91841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«ХОРЕОГРАФИЧЕСКОЕ ТВОРЧЕСТВО»</w:t>
      </w: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Pr="00087EE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087EE7" w:rsidRPr="00446B2E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46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редметная область</w:t>
      </w: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ПО.02. ТЕОРИЯ И ИСТОРИЯ ИСКУССТВ</w:t>
      </w:r>
    </w:p>
    <w:p w:rsidR="00087EE7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7C1CF7" w:rsidRDefault="007C1CF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2C33FC" w:rsidRPr="00446B2E" w:rsidRDefault="00037C0A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Программа</w:t>
      </w:r>
      <w:r w:rsidR="00D91841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</w:t>
      </w:r>
      <w:r w:rsidR="00446B2E" w:rsidRPr="00446B2E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по учебному предмету</w:t>
      </w:r>
    </w:p>
    <w:p w:rsidR="00087EE7" w:rsidRPr="00037C0A" w:rsidRDefault="002C33FC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037C0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ПО.02.</w:t>
      </w:r>
      <w:r w:rsidR="00087EE7" w:rsidRPr="00037C0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УП.01</w:t>
      </w:r>
      <w:r w:rsidR="00A7575C" w:rsidRPr="00037C0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</w:t>
      </w:r>
      <w:r w:rsidR="00087EE7" w:rsidRPr="00037C0A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СЛУШАНИЕ МУЗЫКИ И МУЗЫКАЛЬНАЯ ГРАМОТА</w:t>
      </w: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F3195" w:rsidRPr="00087EE7" w:rsidRDefault="007F3195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sz w:val="28"/>
          <w:szCs w:val="28"/>
          <w:lang w:val="ru-RU"/>
        </w:rPr>
      </w:pPr>
    </w:p>
    <w:p w:rsidR="002C33FC" w:rsidRDefault="002C33FC" w:rsidP="00446B2E">
      <w:pPr>
        <w:spacing w:after="0"/>
        <w:jc w:val="center"/>
        <w:rPr>
          <w:sz w:val="28"/>
          <w:szCs w:val="28"/>
          <w:lang w:val="ru-RU"/>
        </w:rPr>
      </w:pPr>
    </w:p>
    <w:p w:rsidR="000A4FB1" w:rsidRPr="004C264C" w:rsidRDefault="004C264C" w:rsidP="004C264C">
      <w:pPr>
        <w:spacing w:after="0"/>
        <w:jc w:val="center"/>
        <w:rPr>
          <w:rFonts w:ascii="Times New Roman" w:hAnsi="Times New Roman"/>
          <w:b/>
          <w:i w:val="0"/>
          <w:sz w:val="28"/>
          <w:lang w:val="ru-RU"/>
        </w:rPr>
      </w:pPr>
      <w:r w:rsidRPr="004C264C">
        <w:rPr>
          <w:i w:val="0"/>
          <w:sz w:val="28"/>
          <w:szCs w:val="28"/>
          <w:lang w:val="ru-RU"/>
        </w:rPr>
        <w:t>Красный Курган 201</w:t>
      </w:r>
      <w:r w:rsidR="00D332BC">
        <w:rPr>
          <w:i w:val="0"/>
          <w:sz w:val="28"/>
          <w:szCs w:val="28"/>
          <w:lang w:val="ru-RU"/>
        </w:rPr>
        <w:t>5</w:t>
      </w:r>
      <w:r w:rsidRPr="004C264C">
        <w:rPr>
          <w:i w:val="0"/>
          <w:sz w:val="28"/>
          <w:szCs w:val="28"/>
          <w:lang w:val="ru-RU"/>
        </w:rPr>
        <w:t>г.</w:t>
      </w:r>
      <w:bookmarkStart w:id="0" w:name="_GoBack"/>
      <w:bookmarkEnd w:id="0"/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Срок реализации учебного предмета;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0A4FB1" w:rsidRDefault="00A7575C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 xml:space="preserve">  </w:t>
      </w:r>
      <w:r w:rsidR="000A4FB1">
        <w:rPr>
          <w:rFonts w:ascii="Times New Roman" w:hAnsi="Times New Roman"/>
          <w:i w:val="0"/>
          <w:sz w:val="24"/>
          <w:lang w:val="ru-RU"/>
        </w:rPr>
        <w:t>учреждения на реализацию учебного предмета;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Форма проведения учебных аудиторных занятий;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Цели и задачи учебного предмета;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Обоснование структуры программы учебного предмета;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 xml:space="preserve">- Методы обучения; </w:t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Сведения о затратах учебного времени;</w:t>
      </w:r>
    </w:p>
    <w:p w:rsidR="000A4FB1" w:rsidRDefault="000A4FB1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 xml:space="preserve">- </w:t>
      </w:r>
      <w:r>
        <w:rPr>
          <w:rFonts w:ascii="Times New Roman" w:hAnsi="Times New Roman"/>
          <w:bCs/>
          <w:i w:val="0"/>
          <w:sz w:val="24"/>
          <w:lang w:val="ru-RU"/>
        </w:rPr>
        <w:t>Годовые требования по классам;</w:t>
      </w:r>
    </w:p>
    <w:p w:rsidR="002C33FC" w:rsidRDefault="002C33FC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Default="000A4FB1" w:rsidP="00A7575C">
      <w:pPr>
        <w:pStyle w:val="1b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Аттестация: цели, виды, форма, содержание; </w:t>
      </w:r>
    </w:p>
    <w:p w:rsidR="000A4FB1" w:rsidRDefault="000A4FB1" w:rsidP="00A7575C">
      <w:pPr>
        <w:pStyle w:val="1b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Критерии оценки;</w:t>
      </w:r>
    </w:p>
    <w:p w:rsidR="000A4FB1" w:rsidRDefault="000A4FB1" w:rsidP="00A7575C">
      <w:pPr>
        <w:pStyle w:val="1b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Default="000A4FB1" w:rsidP="002C33FC">
      <w:pPr>
        <w:pStyle w:val="1b"/>
        <w:rPr>
          <w:rFonts w:ascii="Times New Roman" w:hAnsi="Times New Roman"/>
          <w:i w:val="0"/>
          <w:sz w:val="24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Методические рекоме</w:t>
      </w:r>
      <w:r w:rsidR="006703BF">
        <w:rPr>
          <w:rFonts w:ascii="Times New Roman" w:hAnsi="Times New Roman"/>
          <w:i w:val="0"/>
          <w:sz w:val="24"/>
          <w:lang w:val="ru-RU"/>
        </w:rPr>
        <w:t>ндации преподавателям</w:t>
      </w:r>
      <w:r>
        <w:rPr>
          <w:rFonts w:ascii="Times New Roman" w:hAnsi="Times New Roman"/>
          <w:i w:val="0"/>
          <w:sz w:val="24"/>
          <w:lang w:val="ru-RU"/>
        </w:rPr>
        <w:t>;</w:t>
      </w:r>
    </w:p>
    <w:p w:rsidR="000A4FB1" w:rsidRDefault="000A4FB1" w:rsidP="002C33FC">
      <w:pPr>
        <w:pStyle w:val="1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>- Рекомендации по орган</w:t>
      </w:r>
      <w:r w:rsidR="006703BF">
        <w:rPr>
          <w:rFonts w:ascii="Times New Roman" w:hAnsi="Times New Roman"/>
          <w:i w:val="0"/>
          <w:sz w:val="24"/>
          <w:lang w:val="ru-RU"/>
        </w:rPr>
        <w:t>изации самостоятельной работы уча</w:t>
      </w:r>
      <w:r>
        <w:rPr>
          <w:rFonts w:ascii="Times New Roman" w:hAnsi="Times New Roman"/>
          <w:i w:val="0"/>
          <w:sz w:val="24"/>
          <w:lang w:val="ru-RU"/>
        </w:rPr>
        <w:t>щихся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Default="000A4FB1">
      <w:pPr>
        <w:pStyle w:val="1b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4"/>
          <w:lang w:val="ru-RU"/>
        </w:rPr>
        <w:t xml:space="preserve">- </w:t>
      </w:r>
      <w:r w:rsidR="003A277F">
        <w:rPr>
          <w:rFonts w:ascii="Times New Roman" w:hAnsi="Times New Roman"/>
          <w:i w:val="0"/>
          <w:sz w:val="24"/>
          <w:lang w:val="ru-RU"/>
        </w:rPr>
        <w:t>Учебная</w:t>
      </w:r>
      <w:r w:rsidR="006703BF">
        <w:rPr>
          <w:rFonts w:ascii="Times New Roman" w:hAnsi="Times New Roman"/>
          <w:i w:val="0"/>
          <w:sz w:val="24"/>
          <w:lang w:val="ru-RU"/>
        </w:rPr>
        <w:t xml:space="preserve"> и </w:t>
      </w:r>
      <w:r w:rsidR="003A277F">
        <w:rPr>
          <w:rFonts w:ascii="Times New Roman" w:hAnsi="Times New Roman"/>
          <w:i w:val="0"/>
          <w:sz w:val="24"/>
          <w:lang w:val="ru-RU"/>
        </w:rPr>
        <w:t>методическая литература</w:t>
      </w:r>
      <w:r>
        <w:rPr>
          <w:rFonts w:ascii="Times New Roman" w:hAnsi="Times New Roman"/>
          <w:i w:val="0"/>
          <w:sz w:val="24"/>
          <w:lang w:val="ru-RU"/>
        </w:rPr>
        <w:t>;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  <w:r>
        <w:rPr>
          <w:rFonts w:ascii="Times New Roman" w:hAnsi="Times New Roman"/>
          <w:b/>
          <w:sz w:val="24"/>
          <w:lang w:val="ru-RU"/>
        </w:rPr>
        <w:tab/>
      </w:r>
    </w:p>
    <w:p w:rsidR="006703BF" w:rsidRPr="006703BF" w:rsidRDefault="006703BF">
      <w:pPr>
        <w:pStyle w:val="1b"/>
        <w:rPr>
          <w:rFonts w:ascii="Times New Roman" w:hAnsi="Times New Roman"/>
          <w:i w:val="0"/>
          <w:sz w:val="24"/>
          <w:lang w:val="ru-RU"/>
        </w:rPr>
      </w:pPr>
      <w:r w:rsidRPr="006703BF">
        <w:rPr>
          <w:rFonts w:ascii="Times New Roman" w:hAnsi="Times New Roman"/>
          <w:i w:val="0"/>
          <w:sz w:val="24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87EE7" w:rsidRDefault="00087EE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87EE7" w:rsidRDefault="00087EE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1460CB">
      <w:pPr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0A4FB1" w:rsidRDefault="000A4FB1" w:rsidP="001460CB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Программа учебного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предмета «Слушание музыки и музыкальная грамота»  разработана  на  основе  и  с  учетом  федеральных  государственных  требований к дополнительной  предпрофессиональной  общеобразовательной  программе  в  области  хореографического искусства «Хореографическое творчество».</w:t>
      </w:r>
    </w:p>
    <w:p w:rsidR="00775F61" w:rsidRPr="00775F61" w:rsidRDefault="00775F6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032CB">
        <w:rPr>
          <w:rFonts w:ascii="Times New Roman" w:hAnsi="Times New Roman"/>
          <w:i w:val="0"/>
          <w:iCs w:val="0"/>
          <w:sz w:val="28"/>
          <w:szCs w:val="28"/>
          <w:lang w:val="ru-RU"/>
        </w:rPr>
        <w:t>Программа учебного предмета «</w:t>
      </w:r>
      <w:r>
        <w:rPr>
          <w:rFonts w:ascii="Times New Roman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Pr="008032CB">
        <w:rPr>
          <w:rFonts w:ascii="Times New Roman" w:hAnsi="Times New Roman"/>
          <w:i w:val="0"/>
          <w:iCs w:val="0"/>
          <w:sz w:val="28"/>
          <w:szCs w:val="28"/>
          <w:lang w:val="ru-RU"/>
        </w:rPr>
        <w:t>» направлена  на художественно-эстетическ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ое развитие личности учащегося.</w:t>
      </w:r>
    </w:p>
    <w:p w:rsidR="002C33FC" w:rsidRDefault="000A4FB1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</w:t>
      </w:r>
    </w:p>
    <w:p w:rsidR="000A4FB1" w:rsidRDefault="002C33FC" w:rsidP="00775F61">
      <w:pPr>
        <w:pStyle w:val="af1"/>
        <w:tabs>
          <w:tab w:val="center" w:pos="5587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Предмет </w:t>
      </w:r>
      <w:r w:rsidRPr="002C33FC">
        <w:rPr>
          <w:rFonts w:ascii="Times New Roman" w:hAnsi="Times New Roman"/>
          <w:i w:val="0"/>
          <w:sz w:val="28"/>
          <w:szCs w:val="28"/>
          <w:lang w:val="ru-RU"/>
        </w:rPr>
        <w:t>«Слушание музыки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музыкальная грамота</w:t>
      </w:r>
      <w:r w:rsidRPr="002C33FC">
        <w:rPr>
          <w:rFonts w:ascii="Times New Roman" w:hAnsi="Times New Roman"/>
          <w:i w:val="0"/>
          <w:sz w:val="28"/>
          <w:szCs w:val="28"/>
          <w:lang w:val="ru-RU"/>
        </w:rPr>
        <w:t>» находится в непосредственной связи с другими учебными предметами, такими, как «</w:t>
      </w:r>
      <w:r>
        <w:rPr>
          <w:rFonts w:ascii="Times New Roman" w:hAnsi="Times New Roman"/>
          <w:i w:val="0"/>
          <w:sz w:val="28"/>
          <w:szCs w:val="28"/>
          <w:lang w:val="ru-RU"/>
        </w:rPr>
        <w:t>Ритмика</w:t>
      </w:r>
      <w:r w:rsidRPr="002C33FC">
        <w:rPr>
          <w:rFonts w:ascii="Times New Roman" w:hAnsi="Times New Roman"/>
          <w:i w:val="0"/>
          <w:sz w:val="28"/>
          <w:szCs w:val="28"/>
          <w:lang w:val="ru-RU"/>
        </w:rPr>
        <w:t xml:space="preserve">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>хореографического</w:t>
      </w:r>
      <w:r w:rsidRPr="002C33FC">
        <w:rPr>
          <w:rFonts w:ascii="Times New Roman" w:hAnsi="Times New Roman"/>
          <w:i w:val="0"/>
          <w:sz w:val="28"/>
          <w:szCs w:val="28"/>
          <w:lang w:val="ru-RU"/>
        </w:rPr>
        <w:t xml:space="preserve"> исполнительства. </w:t>
      </w:r>
    </w:p>
    <w:p w:rsidR="000A4FB1" w:rsidRDefault="000A4FB1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На уроках формируются теоретические знания о музыкальном искусстве, проводится работа над развитием музыкального слуха.</w:t>
      </w:r>
    </w:p>
    <w:p w:rsidR="000A4FB1" w:rsidRDefault="000A4FB1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Особенностью предмета является соединение на занятиях двух видов деятельности в области музыкального искусства: слушание музыки</w:t>
      </w:r>
      <w:r w:rsidR="002C33FC">
        <w:rPr>
          <w:rFonts w:ascii="Times New Roman" w:hAnsi="Times New Roman"/>
          <w:i w:val="0"/>
          <w:sz w:val="28"/>
          <w:szCs w:val="28"/>
          <w:lang w:val="ru-RU"/>
        </w:rPr>
        <w:t xml:space="preserve"> и  освоение музыкальной грамоты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1460CB" w:rsidRDefault="001460CB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Срок реализации учебного предмета «Слушание музыки и музыкальная грамота»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 4 года — в рамках 8-летнего срока.</w:t>
      </w:r>
    </w:p>
    <w:p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8-летней программе занятия проходят один раз в неделю по 1 часу.</w:t>
      </w:r>
    </w:p>
    <w:p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0A4FB1" w:rsidRDefault="000A4FB1" w:rsidP="001460CB">
      <w:pPr>
        <w:pStyle w:val="Body1"/>
        <w:ind w:firstLine="720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p w:rsidR="000A4FB1" w:rsidRDefault="000A4FB1" w:rsidP="001460CB">
      <w:pPr>
        <w:pStyle w:val="Body1"/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                                                            Нормативный срок  обучения – 5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643"/>
      </w:tblGrid>
      <w:tr w:rsidR="00775F61" w:rsidRPr="001460CB" w:rsidTr="00E21D46">
        <w:trPr>
          <w:trHeight w:val="375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E21D46">
        <w:trPr>
          <w:trHeight w:val="290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>
        <w:trPr>
          <w:trHeight w:val="6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775F61">
        <w:trPr>
          <w:trHeight w:val="680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>
        <w:trPr>
          <w:trHeight w:val="6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>
        <w:trPr>
          <w:trHeight w:val="68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1460CB" w:rsidRPr="0016153E" w:rsidRDefault="000A4FB1" w:rsidP="001460CB">
      <w:pPr>
        <w:pStyle w:val="Body1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                                                              </w:t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Таблица 2                                                      </w:t>
      </w:r>
    </w:p>
    <w:p w:rsidR="0016153E" w:rsidRDefault="000A4FB1" w:rsidP="001460CB">
      <w:pPr>
        <w:pStyle w:val="Body1"/>
        <w:spacing w:line="276" w:lineRule="auto"/>
        <w:jc w:val="right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0"/>
        <w:gridCol w:w="1494"/>
        <w:gridCol w:w="1701"/>
        <w:gridCol w:w="1560"/>
        <w:gridCol w:w="1410"/>
        <w:gridCol w:w="7"/>
      </w:tblGrid>
      <w:tr w:rsidR="00775F61" w:rsidTr="00E21D46">
        <w:trPr>
          <w:trHeight w:val="540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6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E21D46">
        <w:trPr>
          <w:trHeight w:val="411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8032CB">
        <w:trPr>
          <w:trHeight w:val="6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775F61">
        <w:trPr>
          <w:gridAfter w:val="1"/>
          <w:wAfter w:w="7" w:type="dxa"/>
          <w:trHeight w:val="6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8032CB">
        <w:trPr>
          <w:trHeight w:val="6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6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>
        <w:trPr>
          <w:gridAfter w:val="1"/>
          <w:wAfter w:w="7" w:type="dxa"/>
          <w:trHeight w:val="6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775F61">
        <w:trPr>
          <w:gridAfter w:val="1"/>
          <w:wAfter w:w="7" w:type="dxa"/>
          <w:trHeight w:val="680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>
      <w:pPr>
        <w:pStyle w:val="Body1"/>
        <w:spacing w:line="360" w:lineRule="auto"/>
        <w:jc w:val="center"/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Целью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FB1" w:rsidRDefault="000A4FB1">
      <w:pPr>
        <w:spacing w:after="0" w:line="360" w:lineRule="auto"/>
        <w:ind w:firstLine="690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Задачами предмета «Слушание музыки и музыкальная грамота» являются:</w:t>
      </w:r>
    </w:p>
    <w:p w:rsidR="000A4FB1" w:rsidRDefault="000A4FB1" w:rsidP="004519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обучение основам музыкальной грамоты;</w:t>
      </w:r>
    </w:p>
    <w:p w:rsidR="0016153E" w:rsidRDefault="0016153E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формирование умения пользоваться музыкальной терминологией, актуальной для хореографического искусства;</w:t>
      </w:r>
    </w:p>
    <w:p w:rsidR="0016153E" w:rsidRDefault="000A4FB1" w:rsidP="0016153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формирование художественно-образного мышления;</w:t>
      </w:r>
    </w:p>
    <w:p w:rsidR="000A4FB1" w:rsidRDefault="000A4FB1" w:rsidP="004519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развитие у учащихся способности воспринимать произведения </w:t>
      </w:r>
      <w:r w:rsidR="0016153E">
        <w:rPr>
          <w:rFonts w:ascii="Times New Roman" w:hAnsi="Times New Roman"/>
          <w:i w:val="0"/>
          <w:sz w:val="28"/>
          <w:szCs w:val="28"/>
          <w:lang w:val="ru-RU"/>
        </w:rPr>
        <w:t>музыкального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искусства;</w:t>
      </w:r>
    </w:p>
    <w:p w:rsidR="000A4FB1" w:rsidRDefault="000A4FB1" w:rsidP="004519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формировать целостное представление о национальной художественной танцевальной и музыкальной культуре;</w:t>
      </w:r>
    </w:p>
    <w:p w:rsidR="0016153E" w:rsidRDefault="0016153E" w:rsidP="007E0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формирование умения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Pr="007E0873" w:rsidRDefault="004519BF" w:rsidP="007E0873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эстетическое воспитание учащихся средствами музыкал</w:t>
      </w:r>
      <w:r w:rsidR="007E0873">
        <w:rPr>
          <w:rFonts w:ascii="Times New Roman" w:hAnsi="Times New Roman"/>
          <w:i w:val="0"/>
          <w:sz w:val="28"/>
          <w:szCs w:val="28"/>
          <w:lang w:val="ru-RU"/>
        </w:rPr>
        <w:t>ьно-хореографического искусства.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0A4FB1" w:rsidRDefault="000A4FB1" w:rsidP="007E087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A4FB1" w:rsidRDefault="000A4FB1" w:rsidP="007E087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сведения о затратах учебного времени,</w:t>
      </w:r>
      <w:r w:rsidR="007E0873">
        <w:rPr>
          <w:rFonts w:ascii="Times New Roman" w:hAnsi="Times New Roman"/>
          <w:sz w:val="28"/>
          <w:szCs w:val="28"/>
          <w:lang w:val="ru-RU"/>
        </w:rPr>
        <w:t xml:space="preserve"> предусмотренного на освоение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0A4FB1" w:rsidRDefault="000A4FB1">
      <w:pPr>
        <w:spacing w:after="0" w:line="360" w:lineRule="auto"/>
        <w:ind w:firstLine="735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организации учебной деятельности (словесный, наглядный, практический);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репродуктивный метод (неоднократное воспроизведение полученных знаний);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стимулирования и мотивации (формирование интереса ребенка);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0A4FB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 эмоциональный (подбор ассоциаций, образов, художественные впечатления).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предпрофессиональной программы,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A06A32">
      <w:pPr>
        <w:pStyle w:val="1c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должны быть со звукоизоляцией. </w:t>
      </w:r>
    </w:p>
    <w:p w:rsidR="00A06A32" w:rsidRPr="000640DA" w:rsidRDefault="00A06A32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Освоению обучающимися данной программы способствует использование аудио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1460CB" w:rsidRDefault="001460CB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0CB" w:rsidRDefault="001460CB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0CB" w:rsidRDefault="001460CB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0CB" w:rsidRDefault="001460CB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1.Сведения о затратах учебного времени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предусмотренного на освоение учебного предмета «Слушание музыки и музыкальная грамота»: </w:t>
      </w:r>
    </w:p>
    <w:p w:rsidR="000A4FB1" w:rsidRPr="008357B4" w:rsidRDefault="000A4FB1" w:rsidP="001460CB">
      <w:pPr>
        <w:pStyle w:val="1b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8357B4">
        <w:rPr>
          <w:b/>
          <w:sz w:val="28"/>
          <w:szCs w:val="28"/>
          <w:lang w:val="ru-RU"/>
        </w:rPr>
        <w:t xml:space="preserve">                          </w:t>
      </w:r>
      <w:r w:rsidR="008357B4"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p w:rsidR="000A4FB1" w:rsidRPr="008357B4" w:rsidRDefault="000A4FB1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i w:val="0"/>
          <w:sz w:val="28"/>
          <w:szCs w:val="28"/>
          <w:lang w:val="ru-RU"/>
        </w:rPr>
        <w:t xml:space="preserve">                                                                  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>Нормативный срок обучения-5 лет</w:t>
      </w:r>
    </w:p>
    <w:p w:rsidR="000A4FB1" w:rsidRPr="008357B4" w:rsidRDefault="000A4FB1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8"/>
        <w:gridCol w:w="4636"/>
      </w:tblGrid>
      <w:tr w:rsidR="000A4FB1" w:rsidRPr="008357B4" w:rsidTr="001460CB">
        <w:trPr>
          <w:trHeight w:val="563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1460CB">
        <w:trPr>
          <w:trHeight w:val="429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1460CB">
        <w:trPr>
          <w:trHeight w:val="63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1460CB">
        <w:trPr>
          <w:trHeight w:val="66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1460CB">
        <w:trPr>
          <w:trHeight w:val="559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1460CB">
        <w:trPr>
          <w:trHeight w:val="58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1460CB">
        <w:trPr>
          <w:trHeight w:val="61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1460CB">
        <w:trPr>
          <w:trHeight w:val="65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1460CB">
        <w:trPr>
          <w:trHeight w:val="663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0A4FB1" w:rsidRDefault="000A4F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57B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:rsidR="000A4FB1" w:rsidRPr="008357B4" w:rsidRDefault="000A4FB1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1460CB">
        <w:trPr>
          <w:trHeight w:val="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1460CB">
        <w:trPr>
          <w:trHeight w:val="3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E21D46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E21D46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6A76D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RPr="008357B4" w:rsidTr="008357B4">
        <w:trPr>
          <w:trHeight w:val="10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0A4FB1" w:rsidRPr="008357B4" w:rsidRDefault="000A4FB1" w:rsidP="00F44338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1460CB">
        <w:trPr>
          <w:trHeight w:val="7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0640D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0A4FB1" w:rsidRPr="004B5727" w:rsidRDefault="006A76DC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Годовые требования по классам</w:t>
      </w:r>
    </w:p>
    <w:p w:rsidR="000A4FB1" w:rsidRDefault="000A4FB1" w:rsidP="00F4433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Настоящая программа носит 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>интегрированный характер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помимо </w:t>
      </w:r>
      <w:r w:rsidR="00811909">
        <w:rPr>
          <w:rFonts w:ascii="Times New Roman" w:hAnsi="Times New Roman"/>
          <w:i w:val="0"/>
          <w:sz w:val="28"/>
          <w:szCs w:val="28"/>
          <w:lang w:val="ru-RU"/>
        </w:rPr>
        <w:t xml:space="preserve">теоретической части </w:t>
      </w:r>
      <w:r w:rsidR="009D3B2A">
        <w:rPr>
          <w:rFonts w:ascii="Times New Roman" w:hAnsi="Times New Roman"/>
          <w:i w:val="0"/>
          <w:sz w:val="28"/>
          <w:szCs w:val="28"/>
          <w:lang w:val="ru-RU"/>
        </w:rPr>
        <w:t>содержание предмета включает обязательную практическую часть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прослушивание и просмотр 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произведений танцевально-хореографического искусства.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D3B2A">
        <w:rPr>
          <w:rFonts w:ascii="Times New Roman" w:hAnsi="Times New Roman"/>
          <w:i w:val="0"/>
          <w:sz w:val="28"/>
          <w:szCs w:val="28"/>
          <w:lang w:val="ru-RU"/>
        </w:rPr>
        <w:t>Основной задачей предмета является формирование</w:t>
      </w:r>
      <w:r w:rsidR="008904D9">
        <w:rPr>
          <w:rFonts w:ascii="Times New Roman" w:hAnsi="Times New Roman"/>
          <w:i w:val="0"/>
          <w:sz w:val="28"/>
          <w:szCs w:val="28"/>
          <w:lang w:val="ru-RU"/>
        </w:rPr>
        <w:t xml:space="preserve"> понимания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связи музыки и движения.</w:t>
      </w:r>
    </w:p>
    <w:p w:rsidR="00811909" w:rsidRDefault="00811909" w:rsidP="0081190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Теоретические знания по учебному предмету «Слушание музыки и музыкальная грамота» даются также с у</w:t>
      </w:r>
      <w:r w:rsidR="008904D9">
        <w:rPr>
          <w:rFonts w:ascii="Times New Roman" w:hAnsi="Times New Roman"/>
          <w:i w:val="0"/>
          <w:sz w:val="28"/>
          <w:szCs w:val="28"/>
          <w:lang w:val="ru-RU"/>
        </w:rPr>
        <w:t>четом специфики хореографического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904D9">
        <w:rPr>
          <w:rFonts w:ascii="Times New Roman" w:hAnsi="Times New Roman"/>
          <w:i w:val="0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Учащиеся получают знания о специфике музыкального искусства, осваивают знания музыкальной терминологии, актуальной для хореографического искусства, знакомятся с основой музыкальной грамоты: осваивают звукоряд, название нот, скрипичный и басовый ключ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лады (</w:t>
      </w:r>
      <w:r>
        <w:rPr>
          <w:rFonts w:ascii="Times New Roman" w:hAnsi="Times New Roman"/>
          <w:i w:val="0"/>
          <w:sz w:val="28"/>
          <w:szCs w:val="28"/>
          <w:lang w:val="ru-RU"/>
        </w:rPr>
        <w:t>мажор и минор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>, темп, ритм, метр, музыкальный фрагмент, сильная доля.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 также умение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Нужно также научить детей различать 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 xml:space="preserve">тембры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отдельных музыкальных инструментов, рассказать о симфоническом оркестре, научиться запоминать мелодию.</w:t>
      </w:r>
    </w:p>
    <w:p w:rsidR="00811909" w:rsidRPr="001460CB" w:rsidRDefault="00811909" w:rsidP="006A76DC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1460CB">
      <w:pPr>
        <w:spacing w:after="0" w:line="276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5 лет</w:t>
      </w:r>
    </w:p>
    <w:p w:rsidR="000A4FB1" w:rsidRDefault="000A4FB1">
      <w:pPr>
        <w:spacing w:after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 xml:space="preserve">класс 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1. Специфика музыки как вида искусств</w:t>
      </w:r>
      <w:r w:rsidR="00310449">
        <w:rPr>
          <w:rFonts w:ascii="Times New Roman" w:hAnsi="Times New Roman"/>
          <w:b/>
          <w:i w:val="0"/>
          <w:sz w:val="28"/>
          <w:szCs w:val="28"/>
          <w:lang w:val="ru-RU"/>
        </w:rPr>
        <w:t>а</w:t>
      </w:r>
    </w:p>
    <w:p w:rsidR="000A4FB1" w:rsidRDefault="000A4FB1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Многообразие содержания музыкальных произведений. Знакомство с видами 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искусств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жанрами. 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>Знакомство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 понятием «танец».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</w:t>
      </w:r>
      <w:r w:rsidR="0086429F">
        <w:rPr>
          <w:rFonts w:ascii="Times New Roman" w:hAnsi="Times New Roman"/>
          <w:i w:val="0"/>
          <w:sz w:val="28"/>
          <w:szCs w:val="28"/>
          <w:lang w:val="ru-RU"/>
        </w:rPr>
        <w:t>: на выбор педагога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2. Многообразие содержания музыкальных произведений. Му</w:t>
      </w:r>
      <w:r w:rsidR="00310449">
        <w:rPr>
          <w:rFonts w:ascii="Times New Roman" w:hAnsi="Times New Roman"/>
          <w:b/>
          <w:i w:val="0"/>
          <w:sz w:val="28"/>
          <w:szCs w:val="28"/>
          <w:lang w:val="ru-RU"/>
        </w:rPr>
        <w:t>зыкальные жанры. Танец и музыка</w:t>
      </w:r>
    </w:p>
    <w:p w:rsidR="000A4FB1" w:rsidRDefault="000A4FB1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Отражение в 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>музыке разнообразных явлений жиз</w:t>
      </w:r>
      <w:r>
        <w:rPr>
          <w:rFonts w:ascii="Times New Roman" w:hAnsi="Times New Roman"/>
          <w:i w:val="0"/>
          <w:sz w:val="28"/>
          <w:szCs w:val="28"/>
          <w:lang w:val="ru-RU"/>
        </w:rPr>
        <w:t>ни – исторических событий, сюжетов произведений литературы, народного творчества, картин природы. Передача чувств и переживаний человека.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материал: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М.П.Мусоргский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«Картинки с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 xml:space="preserve"> выставки», </w:t>
      </w:r>
      <w:proofErr w:type="spellStart"/>
      <w:r w:rsidR="00F44338">
        <w:rPr>
          <w:rFonts w:ascii="Times New Roman" w:hAnsi="Times New Roman"/>
          <w:i w:val="0"/>
          <w:sz w:val="28"/>
          <w:szCs w:val="28"/>
          <w:lang w:val="ru-RU"/>
        </w:rPr>
        <w:t>П.И.</w:t>
      </w:r>
      <w:r>
        <w:rPr>
          <w:rFonts w:ascii="Times New Roman" w:hAnsi="Times New Roman"/>
          <w:i w:val="0"/>
          <w:sz w:val="28"/>
          <w:szCs w:val="28"/>
          <w:lang w:val="ru-RU"/>
        </w:rPr>
        <w:t>Чайковский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«Времена года».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3. Средства музыкальной выразительности. Эмоционально-образное восприятие музыкального произведения. Музыкальный образ</w:t>
      </w:r>
    </w:p>
    <w:p w:rsidR="000A4FB1" w:rsidRDefault="000A4FB1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Мелодия – основа музыки. Понятие о ладах. Сведения о гармонии. Роль ритма в музыке. Выразительные возможности оркестра. Музыкальная интонация. Понятие музыкальной фразы. 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Восприятие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музыкальных произведений, умение 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отразить его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 движении. Контрастность музыки.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«Вр</w:t>
      </w:r>
      <w:r w:rsidR="0086429F">
        <w:rPr>
          <w:rFonts w:ascii="Times New Roman" w:hAnsi="Times New Roman"/>
          <w:i w:val="0"/>
          <w:sz w:val="28"/>
          <w:szCs w:val="28"/>
          <w:lang w:val="ru-RU"/>
        </w:rPr>
        <w:t>емена года» (</w:t>
      </w:r>
      <w:r>
        <w:rPr>
          <w:rFonts w:ascii="Times New Roman" w:hAnsi="Times New Roman"/>
          <w:i w:val="0"/>
          <w:sz w:val="28"/>
          <w:szCs w:val="28"/>
          <w:lang w:val="ru-RU"/>
        </w:rPr>
        <w:t>на выбор</w:t>
      </w:r>
      <w:r w:rsidR="0086429F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F44338">
        <w:rPr>
          <w:rFonts w:ascii="Times New Roman" w:hAnsi="Times New Roman"/>
          <w:i w:val="0"/>
          <w:sz w:val="28"/>
          <w:szCs w:val="28"/>
          <w:lang w:val="ru-RU"/>
        </w:rPr>
        <w:t>К.</w:t>
      </w:r>
      <w:r w:rsidR="006A76DC">
        <w:rPr>
          <w:rFonts w:ascii="Times New Roman" w:hAnsi="Times New Roman"/>
          <w:i w:val="0"/>
          <w:sz w:val="28"/>
          <w:szCs w:val="28"/>
          <w:lang w:val="ru-RU"/>
        </w:rPr>
        <w:t>Сен-Санс</w:t>
      </w:r>
      <w:proofErr w:type="spellEnd"/>
      <w:r w:rsidR="006A76DC">
        <w:rPr>
          <w:rFonts w:ascii="Times New Roman" w:hAnsi="Times New Roman"/>
          <w:i w:val="0"/>
          <w:sz w:val="28"/>
          <w:szCs w:val="28"/>
          <w:lang w:val="ru-RU"/>
        </w:rPr>
        <w:t xml:space="preserve"> «Лебедь»,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М.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>И.</w:t>
      </w:r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r w:rsidR="00F44338">
        <w:rPr>
          <w:rFonts w:ascii="Times New Roman" w:hAnsi="Times New Roman"/>
          <w:i w:val="0"/>
          <w:sz w:val="28"/>
          <w:szCs w:val="28"/>
          <w:lang w:val="ru-RU"/>
        </w:rPr>
        <w:t>линка</w:t>
      </w:r>
      <w:proofErr w:type="spellEnd"/>
      <w:r w:rsidR="00F44338">
        <w:rPr>
          <w:rFonts w:ascii="Times New Roman" w:hAnsi="Times New Roman"/>
          <w:i w:val="0"/>
          <w:sz w:val="28"/>
          <w:szCs w:val="28"/>
          <w:lang w:val="ru-RU"/>
        </w:rPr>
        <w:t xml:space="preserve"> «Руслан и Людмила»: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Марш Черномора, восточные танцы (на выбор).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Знакомство 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с основами музыкальной грамоты</w:t>
      </w:r>
    </w:p>
    <w:p w:rsidR="000A4FB1" w:rsidRDefault="000A4FB1" w:rsidP="0041320E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Нотный стан, скрипичный и басовый ключи, названия нот, звукоряд.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Длительность нот, лад (мажор и минор), размер, метр, такт, затакт, темп, синкопа.</w:t>
      </w:r>
      <w:proofErr w:type="gramEnd"/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Тема 5.  Воспитание ритмического чувства (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основе жанровой музыки: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марш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а, польки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, вальс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а). Музыкальная фраза. Динамика</w:t>
      </w:r>
    </w:p>
    <w:p w:rsidR="000A4FB1" w:rsidRDefault="000A4FB1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Понятие ритма. Чередование музыкальных звуков различной длительности. Определение по слуху сильной доли. Работа с музыкальным материалом, размерами 2/4, 3/4, 4/4. Разучивание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ритмических упражнений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чтение ритмических рисунков</w:t>
      </w:r>
      <w:r>
        <w:rPr>
          <w:rFonts w:ascii="Times New Roman" w:hAnsi="Times New Roman"/>
          <w:i w:val="0"/>
          <w:sz w:val="28"/>
          <w:szCs w:val="28"/>
          <w:lang w:val="ru-RU"/>
        </w:rPr>
        <w:t>. Значение маршевой музыки для развития ритмического чувства. Вальс, полька, марш.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86429F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«М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арш деревянных солдатиков»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Различные польки, вальсы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 xml:space="preserve"> (на выбор педагога).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Определение музыкальной фразы в музыкальных произведениях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Знание музыкальной терминологии, актуальной 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для хореографического искусства</w:t>
      </w:r>
    </w:p>
    <w:p w:rsidR="000A4FB1" w:rsidRDefault="0041320E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пециальные</w:t>
      </w:r>
      <w:r w:rsidR="0086429F">
        <w:rPr>
          <w:rFonts w:ascii="Times New Roman" w:hAnsi="Times New Roman"/>
          <w:i w:val="0"/>
          <w:sz w:val="28"/>
          <w:szCs w:val="28"/>
          <w:lang w:val="ru-RU"/>
        </w:rPr>
        <w:t xml:space="preserve"> термины, употребляемые в музыке и хореографии. Происхождение слов (Италия,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Франции</w:t>
      </w:r>
      <w:r w:rsidR="0086429F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 Изучение названий хореографических движений, знание их перевода. Изучение музыкальных терминов, толкование слов, имеющих несколько значений. Пример: «адажио», «аллегро» и т.д. Повторение и закрепление теоретического материала.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7. История развития оркестра. Умение различать звучание отд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ельных музыкальных инструментов</w:t>
      </w:r>
    </w:p>
    <w:p w:rsidR="000A4FB1" w:rsidRDefault="00EA5D04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оркестра. Различные виды оркестра (народный, симфонический, духовой, эстрадный и т.д.).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Состав симфонического оркестра. Группы инструментов (струнные, духовые, ударные и т.д.). Звучание отдельных инструментов.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И.С.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>Бах</w:t>
      </w:r>
      <w:proofErr w:type="spellEnd"/>
      <w:r w:rsidR="0041320E">
        <w:rPr>
          <w:rFonts w:ascii="Times New Roman" w:hAnsi="Times New Roman"/>
          <w:i w:val="0"/>
          <w:sz w:val="28"/>
          <w:szCs w:val="28"/>
          <w:lang w:val="ru-RU"/>
        </w:rPr>
        <w:t>. Сюита си минор (флейта)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П.И.Чайковский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Танец пастушков (флейта)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Адажио из </w:t>
      </w:r>
      <w:r w:rsidR="000A4FB1">
        <w:rPr>
          <w:rFonts w:ascii="Times New Roman" w:hAnsi="Times New Roman"/>
          <w:i w:val="0"/>
          <w:sz w:val="28"/>
          <w:szCs w:val="28"/>
        </w:rPr>
        <w:t>III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действия балета «Спящая красавица» (гобой)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Н.</w:t>
      </w:r>
      <w:r w:rsidR="00EA5D04">
        <w:rPr>
          <w:rFonts w:ascii="Times New Roman" w:hAnsi="Times New Roman"/>
          <w:i w:val="0"/>
          <w:sz w:val="28"/>
          <w:szCs w:val="28"/>
          <w:lang w:val="ru-RU"/>
        </w:rPr>
        <w:t>А.</w:t>
      </w:r>
      <w:r>
        <w:rPr>
          <w:rFonts w:ascii="Times New Roman" w:hAnsi="Times New Roman"/>
          <w:i w:val="0"/>
          <w:sz w:val="28"/>
          <w:szCs w:val="28"/>
          <w:lang w:val="ru-RU"/>
        </w:rPr>
        <w:t>Римский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-Корсаков. Песня Леля из оперы «Снегурочка» (кларнет)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П.И.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Чайковский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Неаполитанский танец из балета «Лебединое озеро» (труба)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Чайковский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Адажио из балета «Лебединое озеро» (скрипка)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А.</w:t>
      </w:r>
      <w:r w:rsidR="00EA5D04">
        <w:rPr>
          <w:rFonts w:ascii="Times New Roman" w:hAnsi="Times New Roman"/>
          <w:i w:val="0"/>
          <w:sz w:val="28"/>
          <w:szCs w:val="28"/>
          <w:lang w:val="ru-RU"/>
        </w:rPr>
        <w:t>К.</w:t>
      </w:r>
      <w:r>
        <w:rPr>
          <w:rFonts w:ascii="Times New Roman" w:hAnsi="Times New Roman"/>
          <w:i w:val="0"/>
          <w:sz w:val="28"/>
          <w:szCs w:val="28"/>
          <w:lang w:val="ru-RU"/>
        </w:rPr>
        <w:t>Глазунов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Адажио из балета «Раймонда» (виолончель)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П.И.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Чайковский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Балет «Спящая красавица»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анорама (арфа)</w:t>
      </w:r>
      <w:r>
        <w:rPr>
          <w:rFonts w:ascii="Times New Roman" w:hAnsi="Times New Roman"/>
          <w:i w:val="0"/>
          <w:sz w:val="28"/>
          <w:szCs w:val="28"/>
          <w:lang w:val="ru-RU"/>
        </w:rPr>
        <w:t>, фрагменты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 выбору педагога)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Танцевальная культура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западно-европейских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стран</w:t>
      </w:r>
      <w:r w:rsidR="00EA5D04">
        <w:rPr>
          <w:rFonts w:ascii="Times New Roman" w:hAnsi="Times New Roman"/>
          <w:b/>
          <w:i w:val="0"/>
          <w:sz w:val="28"/>
          <w:szCs w:val="28"/>
          <w:lang w:val="ru-RU"/>
        </w:rPr>
        <w:t>. О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т старинной сюиты до мен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уэта, полонеза, мазурки, вальса</w:t>
      </w:r>
    </w:p>
    <w:p w:rsidR="000A4FB1" w:rsidRDefault="000A4FB1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Появление в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i w:val="0"/>
          <w:sz w:val="28"/>
          <w:szCs w:val="28"/>
        </w:rPr>
        <w:t>XVIII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 xml:space="preserve"> веках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новых жанров клавирной музыки. Сюита: строение старинной сюиты, характеристика танцев, входящих в нее, а также менуэт, гавот и др.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И.С.Бах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Французская сюита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минор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Ж.Люлли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Гавот</w:t>
      </w:r>
    </w:p>
    <w:p w:rsidR="000A4FB1" w:rsidRDefault="00EA5D04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Ж. Рамо. Менуэт</w:t>
      </w:r>
    </w:p>
    <w:p w:rsidR="000A4FB1" w:rsidRDefault="00EA5D04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Й. Гайдн. Менуэт</w:t>
      </w:r>
    </w:p>
    <w:p w:rsidR="000A4FB1" w:rsidRDefault="000A4FB1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Знакомство с танцами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за</w:t>
      </w:r>
      <w:r w:rsidR="00EA5D04">
        <w:rPr>
          <w:rFonts w:ascii="Times New Roman" w:hAnsi="Times New Roman"/>
          <w:b/>
          <w:i w:val="0"/>
          <w:sz w:val="28"/>
          <w:szCs w:val="28"/>
          <w:lang w:val="ru-RU"/>
        </w:rPr>
        <w:t>падно-европейских</w:t>
      </w:r>
      <w:proofErr w:type="gramEnd"/>
      <w:r w:rsid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стран: Испания, Италия, Венгрия, Польша</w:t>
      </w:r>
    </w:p>
    <w:p w:rsidR="000A4FB1" w:rsidRDefault="00EA5D04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Танцы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-сцены из народной жизни. Их связь с национальной культурой. Новая трактовка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танцевальных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жанров. Колорит. Роль танца.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Ф.Шопен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Полонез ля минор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Шопен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Мазурки (на выбор)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Дж.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Россини «Тарантелла»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И.Брамс</w:t>
      </w:r>
      <w:proofErr w:type="spell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«Венгерские танцы»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Э.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Гран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адос</w:t>
      </w:r>
      <w:proofErr w:type="spellEnd"/>
      <w:r w:rsidR="009D1811">
        <w:rPr>
          <w:rFonts w:ascii="Times New Roman" w:hAnsi="Times New Roman"/>
          <w:i w:val="0"/>
          <w:sz w:val="28"/>
          <w:szCs w:val="28"/>
          <w:lang w:val="ru-RU"/>
        </w:rPr>
        <w:t xml:space="preserve"> Испанские танцы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10. Знакомство с музыкально-танцевальной культурой Украины, Б</w:t>
      </w:r>
      <w:r w:rsidR="00EA5D04">
        <w:rPr>
          <w:rFonts w:ascii="Times New Roman" w:hAnsi="Times New Roman"/>
          <w:b/>
          <w:i w:val="0"/>
          <w:sz w:val="28"/>
          <w:szCs w:val="28"/>
          <w:lang w:val="ru-RU"/>
        </w:rPr>
        <w:t>елоруссии, Молдавии, Прибалтики</w:t>
      </w:r>
    </w:p>
    <w:p w:rsidR="009D181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Народная </w:t>
      </w:r>
      <w:r w:rsidR="00EA5D04">
        <w:rPr>
          <w:rFonts w:ascii="Times New Roman" w:hAnsi="Times New Roman"/>
          <w:i w:val="0"/>
          <w:sz w:val="28"/>
          <w:szCs w:val="28"/>
          <w:lang w:val="ru-RU"/>
        </w:rPr>
        <w:t>основа танцев. Колорит, «квадра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тность». </w:t>
      </w:r>
      <w:r w:rsidR="009D1811">
        <w:rPr>
          <w:rFonts w:ascii="Times New Roman" w:hAnsi="Times New Roman"/>
          <w:i w:val="0"/>
          <w:sz w:val="28"/>
          <w:szCs w:val="28"/>
          <w:lang w:val="ru-RU"/>
        </w:rPr>
        <w:t>История возник</w:t>
      </w:r>
      <w:r w:rsidR="00EA5D04">
        <w:rPr>
          <w:rFonts w:ascii="Times New Roman" w:hAnsi="Times New Roman"/>
          <w:i w:val="0"/>
          <w:sz w:val="28"/>
          <w:szCs w:val="28"/>
          <w:lang w:val="ru-RU"/>
        </w:rPr>
        <w:t>новения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Связь музыки и движения. 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материал: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Гопак – украинский народный танец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Бульба, Лявониха – белорусские народные танцы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молдавский танец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Цинду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парис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латышский народный танец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– эстонский народный танец</w:t>
      </w:r>
    </w:p>
    <w:p w:rsidR="000A4FB1" w:rsidRDefault="00EA5D0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(а также танцы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по выбору педагога).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Знакомство с музыкально-танцевальной культурой России </w:t>
      </w:r>
      <w:r>
        <w:rPr>
          <w:rFonts w:ascii="Times New Roman" w:hAnsi="Times New Roman"/>
          <w:b/>
          <w:i w:val="0"/>
          <w:sz w:val="28"/>
          <w:szCs w:val="28"/>
        </w:rPr>
        <w:t>XIX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i w:val="0"/>
          <w:sz w:val="28"/>
          <w:szCs w:val="28"/>
        </w:rPr>
        <w:t>XX</w:t>
      </w:r>
      <w:r w:rsid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9D1811">
        <w:rPr>
          <w:rFonts w:ascii="Times New Roman" w:hAnsi="Times New Roman"/>
          <w:b/>
          <w:i w:val="0"/>
          <w:sz w:val="28"/>
          <w:szCs w:val="28"/>
          <w:lang w:val="ru-RU"/>
        </w:rPr>
        <w:t>веков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Роль танцевальной музыки в быту. Основа танца – народное музыкальное искусство. Выразительность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 xml:space="preserve"> танцевальной музыки</w:t>
      </w:r>
      <w:r>
        <w:rPr>
          <w:rFonts w:ascii="Times New Roman" w:hAnsi="Times New Roman"/>
          <w:i w:val="0"/>
          <w:sz w:val="28"/>
          <w:szCs w:val="28"/>
          <w:lang w:val="ru-RU"/>
        </w:rPr>
        <w:t>. Использование плясовых песен, хороводов, обрядовых песен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 xml:space="preserve"> в профессиональном искусстве</w:t>
      </w:r>
      <w:r>
        <w:rPr>
          <w:rFonts w:ascii="Times New Roman" w:hAnsi="Times New Roman"/>
          <w:i w:val="0"/>
          <w:sz w:val="28"/>
          <w:szCs w:val="28"/>
          <w:lang w:val="ru-RU"/>
        </w:rPr>
        <w:t>. Квадратная структура, постоянный размер. Использование народных русских мелодий в классической музыке.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 материал: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М.Глинка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«Камаринская»</w:t>
      </w:r>
    </w:p>
    <w:p w:rsidR="000A4FB1" w:rsidRDefault="000A4FB1" w:rsidP="0041320E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Трепак – русский народный танец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Хороводы, пляски, лирические танцы (на усмотрение педагога).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1460CB" w:rsidRPr="001460CB" w:rsidRDefault="001460CB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811909">
      <w:pPr>
        <w:spacing w:after="0" w:line="36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Pr="00EA5D04" w:rsidRDefault="000A4FB1" w:rsidP="001460CB">
      <w:pPr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Pr="00EA5D04">
        <w:rPr>
          <w:rFonts w:ascii="Times New Roman" w:hAnsi="Times New Roman"/>
          <w:b/>
          <w:sz w:val="28"/>
          <w:szCs w:val="28"/>
          <w:lang w:val="ru-RU"/>
        </w:rPr>
        <w:t xml:space="preserve">1 класс </w:t>
      </w:r>
    </w:p>
    <w:p w:rsidR="000A4FB1" w:rsidRPr="00EA5D04" w:rsidRDefault="000A4FB1" w:rsidP="00811909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i w:val="0"/>
          <w:sz w:val="28"/>
          <w:szCs w:val="28"/>
          <w:lang w:val="ru-RU"/>
        </w:rPr>
        <w:t>Главной задачей 1 года обучения  является  ознак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омление учащихся со спецификой музыки как вида искусств,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многообразием содержания музыкальных произведений, музыкальными жанрами, основами музыкальной грамоты. Танец и музыка. Средства музыкальной  выразительности. Умение </w:t>
      </w:r>
      <w:proofErr w:type="gramStart"/>
      <w:r w:rsidRPr="00EA5D04">
        <w:rPr>
          <w:rFonts w:ascii="Times New Roman" w:hAnsi="Times New Roman"/>
          <w:i w:val="0"/>
          <w:sz w:val="28"/>
          <w:szCs w:val="28"/>
          <w:lang w:val="ru-RU"/>
        </w:rPr>
        <w:t>музыкально-образно</w:t>
      </w:r>
      <w:proofErr w:type="gramEnd"/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музыкальное произведение. Воспитание ритмического чувства (марш, полька, вальс). Музыкальная фраза, динамика. Умение слышать сильную долю, определять размер, 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во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>сприни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мать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ритмические рисунки.</w:t>
      </w:r>
    </w:p>
    <w:p w:rsidR="001460CB" w:rsidRDefault="000A4FB1" w:rsidP="00EA5D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1460CB" w:rsidRDefault="001460CB" w:rsidP="00EA5D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1909" w:rsidRDefault="000A4FB1" w:rsidP="001460C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 класс 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sz w:val="28"/>
          <w:szCs w:val="28"/>
          <w:lang w:val="ru-RU"/>
        </w:rPr>
        <w:t>Темы: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Музыкальная терминология, актуальная для хореографического искусства.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Определения. Изучение названий хореографических движений. Изучение музыкальных терминов.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2.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История развития оркестра. </w:t>
      </w:r>
      <w:r w:rsidR="004B5727">
        <w:rPr>
          <w:rFonts w:ascii="Times New Roman" w:hAnsi="Times New Roman"/>
          <w:b/>
          <w:i w:val="0"/>
          <w:sz w:val="28"/>
          <w:szCs w:val="28"/>
          <w:lang w:val="ru-RU"/>
        </w:rPr>
        <w:t>Особенности звучания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отдельных музыкальных инструментов. </w:t>
      </w:r>
      <w:r w:rsidR="004B5727" w:rsidRPr="004B5727">
        <w:rPr>
          <w:rFonts w:ascii="Times New Roman" w:hAnsi="Times New Roman"/>
          <w:i w:val="0"/>
          <w:sz w:val="28"/>
          <w:szCs w:val="28"/>
          <w:lang w:val="ru-RU"/>
        </w:rPr>
        <w:t>Виды оркестров.</w:t>
      </w:r>
      <w:r w:rsidR="004B572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Состав симфонического оркестра.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 Танцевальная культура </w:t>
      </w:r>
      <w:proofErr w:type="gramStart"/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западно-европейских</w:t>
      </w:r>
      <w:proofErr w:type="gramEnd"/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стран.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Новые жанры клавирной музыки. Сюита. Характеристика танцев, входящих в нее.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4.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Знакомство с музыкально-танцевальной культурой России в </w:t>
      </w:r>
      <w:r w:rsidRPr="00EA5D04">
        <w:rPr>
          <w:rFonts w:ascii="Times New Roman" w:hAnsi="Times New Roman"/>
          <w:b/>
          <w:i w:val="0"/>
          <w:sz w:val="28"/>
          <w:szCs w:val="28"/>
        </w:rPr>
        <w:t>XIX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EA5D04">
        <w:rPr>
          <w:rFonts w:ascii="Times New Roman" w:hAnsi="Times New Roman"/>
          <w:b/>
          <w:i w:val="0"/>
          <w:sz w:val="28"/>
          <w:szCs w:val="28"/>
        </w:rPr>
        <w:t>XX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веков. Национальный фольклор в творчестве русских композиторов </w:t>
      </w:r>
      <w:r w:rsidRPr="00EA5D04">
        <w:rPr>
          <w:rFonts w:ascii="Times New Roman" w:hAnsi="Times New Roman"/>
          <w:b/>
          <w:i w:val="0"/>
          <w:sz w:val="28"/>
          <w:szCs w:val="28"/>
        </w:rPr>
        <w:t>XIX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EA5D04">
        <w:rPr>
          <w:rFonts w:ascii="Times New Roman" w:hAnsi="Times New Roman"/>
          <w:b/>
          <w:i w:val="0"/>
          <w:sz w:val="28"/>
          <w:szCs w:val="28"/>
        </w:rPr>
        <w:t>XX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веков.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Хороводы, пляски, кадрили, переплясы. Русские обряды, игрища. Народные инструменты.</w:t>
      </w:r>
    </w:p>
    <w:p w:rsidR="000A4FB1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5.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Использование русских народных мелодий в классической музыке. Русский танец в балетах русских и советских композиторов.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Народно-сценический танец из балетов русских и советских композиторов.</w:t>
      </w:r>
    </w:p>
    <w:p w:rsidR="004B5727" w:rsidRPr="001460CB" w:rsidRDefault="004B5727" w:rsidP="00EA5D04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Pr="00EA5D04" w:rsidRDefault="000A4FB1" w:rsidP="001460C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 xml:space="preserve">3 класс 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i w:val="0"/>
          <w:sz w:val="28"/>
          <w:szCs w:val="28"/>
          <w:lang w:val="ru-RU"/>
        </w:rPr>
        <w:t>Темы:</w:t>
      </w:r>
    </w:p>
    <w:p w:rsidR="000A4FB1" w:rsidRPr="00EA5D04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1.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Знакомство с танцевальной культурой Украины, Белоруссии, Молдавии, Прибалтики.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Народная </w:t>
      </w:r>
      <w:r w:rsidR="00EA5D04" w:rsidRPr="00EA5D04">
        <w:rPr>
          <w:rFonts w:ascii="Times New Roman" w:hAnsi="Times New Roman"/>
          <w:i w:val="0"/>
          <w:sz w:val="28"/>
          <w:szCs w:val="28"/>
          <w:lang w:val="ru-RU"/>
        </w:rPr>
        <w:t>основа танцев. Колорит, «квадра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тность». Связь музыки и движения.</w:t>
      </w:r>
    </w:p>
    <w:p w:rsidR="000A4FB1" w:rsidRPr="00EA5D04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2. Балет как жанр искусства. Музыкальная драматургия.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История жанра. Популярность, национальное своеобразие. Выражение чувств человека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 xml:space="preserve"> через пластику тела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. Содержание балета. Сюжетное разнообразие. Выдающиеся композиторы, создавшие шедевры мирового балета.</w:t>
      </w:r>
    </w:p>
    <w:p w:rsidR="000A4FB1" w:rsidRPr="00EA5D04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3. Романтизм в балете.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Художественное направление. Развитие танца. Роль женс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кого танца. Сказочные образы. Ба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леты </w:t>
      </w:r>
      <w:proofErr w:type="spellStart"/>
      <w:r w:rsidRPr="00EA5D04">
        <w:rPr>
          <w:rFonts w:ascii="Times New Roman" w:hAnsi="Times New Roman"/>
          <w:i w:val="0"/>
          <w:sz w:val="28"/>
          <w:szCs w:val="28"/>
          <w:lang w:val="ru-RU"/>
        </w:rPr>
        <w:t>А.Адана</w:t>
      </w:r>
      <w:proofErr w:type="spellEnd"/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EA5D04">
        <w:rPr>
          <w:rFonts w:ascii="Times New Roman" w:hAnsi="Times New Roman"/>
          <w:i w:val="0"/>
          <w:sz w:val="28"/>
          <w:szCs w:val="28"/>
          <w:lang w:val="ru-RU"/>
        </w:rPr>
        <w:t>Л.Делиба</w:t>
      </w:r>
      <w:proofErr w:type="spellEnd"/>
      <w:r w:rsidRPr="00EA5D0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4.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Опера. История создания. 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Соединение в опере различных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видов искусств. Знакомство с основными 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оперными жанрами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 класс 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i w:val="0"/>
          <w:sz w:val="28"/>
          <w:szCs w:val="28"/>
          <w:lang w:val="ru-RU"/>
        </w:rPr>
        <w:t>Темы:</w:t>
      </w:r>
    </w:p>
    <w:p w:rsidR="000A4FB1" w:rsidRPr="00EA5D04" w:rsidRDefault="0041320E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1.Знакомство с та</w:t>
      </w:r>
      <w:r w:rsidR="000A4FB1"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нцевально-музыкальной культурой Испании. Народный танец. </w:t>
      </w:r>
      <w:r w:rsidR="000A4FB1" w:rsidRPr="00EA5D04">
        <w:rPr>
          <w:rFonts w:ascii="Times New Roman" w:hAnsi="Times New Roman"/>
          <w:i w:val="0"/>
          <w:sz w:val="28"/>
          <w:szCs w:val="28"/>
          <w:lang w:val="ru-RU"/>
        </w:rPr>
        <w:t>Название народных испанских танцев. Триоли, синкопы. Испанские танцы в балетах.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2. Музыкально-танцевальная культура Венгрии. Народный танец и народно-сценический танец. 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Народная основа танцев. </w:t>
      </w:r>
    </w:p>
    <w:p w:rsidR="000A4FB1" w:rsidRPr="00EA5D04" w:rsidRDefault="000A4FB1" w:rsidP="00EA5D04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i w:val="0"/>
          <w:sz w:val="28"/>
          <w:szCs w:val="28"/>
          <w:lang w:val="ru-RU"/>
        </w:rPr>
        <w:t>3. Музыкально-танцевальная культура Польши.</w:t>
      </w:r>
      <w:r w:rsidRPr="00EA5D04">
        <w:rPr>
          <w:rFonts w:ascii="Times New Roman" w:hAnsi="Times New Roman"/>
          <w:i w:val="0"/>
          <w:sz w:val="28"/>
          <w:szCs w:val="28"/>
          <w:lang w:val="ru-RU"/>
        </w:rPr>
        <w:t xml:space="preserve"> Связь танца с народной культурой. Отражение в танцах жизни народа. </w:t>
      </w:r>
    </w:p>
    <w:p w:rsidR="000A4FB1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4. Музыкально-танцевальная культура Италии.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Народный танец – сцена из жизни народа. Новая трактовка </w:t>
      </w:r>
      <w:r w:rsidR="0041320E">
        <w:rPr>
          <w:rFonts w:ascii="Times New Roman" w:hAnsi="Times New Roman"/>
          <w:i w:val="0"/>
          <w:sz w:val="28"/>
          <w:szCs w:val="28"/>
          <w:lang w:val="ru-RU"/>
        </w:rPr>
        <w:t xml:space="preserve">народной танцевальной основы </w:t>
      </w:r>
      <w:r>
        <w:rPr>
          <w:rFonts w:ascii="Times New Roman" w:hAnsi="Times New Roman"/>
          <w:i w:val="0"/>
          <w:sz w:val="28"/>
          <w:szCs w:val="28"/>
          <w:lang w:val="ru-RU"/>
        </w:rPr>
        <w:t>в народно-сценических танцах. Яркий колорит.</w:t>
      </w:r>
    </w:p>
    <w:p w:rsidR="000A4FB1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5.Закрепление знаний по музыкальной грамоте.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Лады, синкопы, сложные музыкальные размеры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, ритмические партитуры, ритмические каноны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6.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Венская классическая школа. </w:t>
      </w:r>
      <w:r>
        <w:rPr>
          <w:rFonts w:ascii="Times New Roman" w:hAnsi="Times New Roman"/>
          <w:i w:val="0"/>
          <w:sz w:val="28"/>
          <w:szCs w:val="28"/>
          <w:lang w:val="ru-RU"/>
        </w:rPr>
        <w:t>Гайдн - отец симфонии и сюиты. Расцвет инструментальной симфонической музык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 xml:space="preserve">и в творчестве </w:t>
      </w:r>
      <w:proofErr w:type="spellStart"/>
      <w:r w:rsidR="004B5727">
        <w:rPr>
          <w:rFonts w:ascii="Times New Roman" w:hAnsi="Times New Roman"/>
          <w:i w:val="0"/>
          <w:sz w:val="28"/>
          <w:szCs w:val="28"/>
          <w:lang w:val="ru-RU"/>
        </w:rPr>
        <w:t>В.А.Моцарта</w:t>
      </w:r>
      <w:proofErr w:type="spellEnd"/>
      <w:r w:rsidR="004B572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4B5727">
        <w:rPr>
          <w:rFonts w:ascii="Times New Roman" w:hAnsi="Times New Roman"/>
          <w:i w:val="0"/>
          <w:sz w:val="28"/>
          <w:szCs w:val="28"/>
          <w:lang w:val="ru-RU"/>
        </w:rPr>
        <w:t>Л.</w:t>
      </w:r>
      <w:r>
        <w:rPr>
          <w:rFonts w:ascii="Times New Roman" w:hAnsi="Times New Roman"/>
          <w:i w:val="0"/>
          <w:sz w:val="28"/>
          <w:szCs w:val="28"/>
          <w:lang w:val="ru-RU"/>
        </w:rPr>
        <w:t>Бетховена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Появление в музыке новых музыкальных форм. </w:t>
      </w:r>
    </w:p>
    <w:p w:rsidR="000A4FB1" w:rsidRDefault="00446B2E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7</w:t>
      </w:r>
      <w:r w:rsidR="000A4FB1">
        <w:rPr>
          <w:rFonts w:ascii="Times New Roman" w:hAnsi="Times New Roman"/>
          <w:b/>
          <w:i w:val="0"/>
          <w:sz w:val="28"/>
          <w:szCs w:val="28"/>
          <w:lang w:val="ru-RU"/>
        </w:rPr>
        <w:t>. Знакомство с инструментальной музыкой.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Инструментальная музыка – основа балета. История создания симфонии, </w:t>
      </w:r>
      <w:r w:rsidR="004B5727">
        <w:rPr>
          <w:rFonts w:ascii="Times New Roman" w:hAnsi="Times New Roman"/>
          <w:i w:val="0"/>
          <w:sz w:val="28"/>
          <w:szCs w:val="28"/>
          <w:lang w:val="ru-RU"/>
        </w:rPr>
        <w:t>сонаты. Характеристика частей. Сонатная форма: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название частей, строение.</w:t>
      </w:r>
    </w:p>
    <w:p w:rsidR="0041320E" w:rsidRDefault="0041320E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Музыкальный материал – на выбор преподавателя.</w:t>
      </w:r>
    </w:p>
    <w:p w:rsidR="000A4FB1" w:rsidRDefault="000A4FB1" w:rsidP="005E667C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0A4FB1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0A4FB1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0A4FB1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0A4FB1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0A4FB1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умение пользоваться музыкальной терминологией, актуальной для хореографического искусства;</w:t>
      </w:r>
    </w:p>
    <w:p w:rsidR="000A4FB1" w:rsidRDefault="000A4FB1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0A4FB1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1460CB" w:rsidRDefault="001460CB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реализации учебного предмета "Слушание музыки и музыкальная грамота"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5E667C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По завершении изучения предмета "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"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Pr="00A06A32" w:rsidRDefault="000A4FB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При проведении </w:t>
      </w:r>
      <w:r w:rsidR="0016458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необходимо учитывать индив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идуальные особенности учащихся.</w:t>
      </w:r>
    </w:p>
    <w:p w:rsidR="000A4FB1" w:rsidRDefault="00C9582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Критерии оценки</w:t>
      </w:r>
    </w:p>
    <w:p w:rsidR="000A4FB1" w:rsidRDefault="000A4FB1" w:rsidP="00A0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1b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16458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D332BC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D332BC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D332BC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537255">
            <w:pPr>
              <w:pStyle w:val="Body1"/>
              <w:spacing w:after="200" w:line="288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D332BC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A06A32">
      <w:pPr>
        <w:pStyle w:val="1c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6703BF" w:rsidRPr="00A06A32" w:rsidRDefault="000A4FB1" w:rsidP="00A06A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lastRenderedPageBreak/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Все теоретические сведения должны быть тесно связаны с музыкально-слуховым опытом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ознакомление с музыкальным произведением или просмотр видеоматериала. А также творческое задание, заключающееся в анализе произведения.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0640DA" w:rsidRDefault="000640DA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460CB" w:rsidRDefault="001460CB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0A4FB1" w:rsidRDefault="000A4FB1" w:rsidP="00C95822">
      <w:pPr>
        <w:pStyle w:val="1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C95822">
      <w:pPr>
        <w:pStyle w:val="af1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C95822">
      <w:pPr>
        <w:pStyle w:val="af1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2B64B5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Pr="00292061" w:rsidRDefault="00292061" w:rsidP="00C95822">
      <w:pPr>
        <w:pStyle w:val="Style5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0A4FB1" w:rsidRDefault="000A4FB1" w:rsidP="00C95822">
      <w:pPr>
        <w:pStyle w:val="1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A277F" w:rsidRDefault="003A277F" w:rsidP="00C95822">
      <w:pPr>
        <w:pStyle w:val="af1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 М., Терра-книжный клуб, 2005</w:t>
      </w:r>
    </w:p>
    <w:p w:rsidR="002B64B5" w:rsidRPr="002B64B5" w:rsidRDefault="002B64B5" w:rsidP="002B64B5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.  Сост. </w:t>
      </w: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Г.Ушпикова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>. СПб, 2008</w:t>
      </w:r>
    </w:p>
    <w:p w:rsidR="000A4FB1" w:rsidRDefault="000A4FB1" w:rsidP="003A277F">
      <w:pPr>
        <w:pStyle w:val="1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0A4FB1" w:rsidP="003A277F">
      <w:pPr>
        <w:pStyle w:val="1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3A277F" w:rsidRPr="00087EE7" w:rsidRDefault="000A4FB1" w:rsidP="00087EE7">
      <w:pPr>
        <w:pStyle w:val="1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жанры. Учебное пособие для ДМШ – Феникс, Ростов-на-Дону, 2009</w:t>
      </w:r>
    </w:p>
    <w:p w:rsidR="000A4FB1" w:rsidRPr="003A277F" w:rsidRDefault="006703BF" w:rsidP="003A277F">
      <w:pPr>
        <w:pStyle w:val="a0"/>
        <w:ind w:left="748"/>
        <w:jc w:val="center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«Сильфида»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«Жизель»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3A277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«Жар-птица»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«Золушка»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0A4FB1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0A4FB1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0A4FB1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0A4FB1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2B64B5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64B5">
        <w:rPr>
          <w:rFonts w:ascii="Times New Roman" w:hAnsi="Times New Roman"/>
          <w:i/>
          <w:sz w:val="28"/>
          <w:szCs w:val="28"/>
        </w:rPr>
        <w:t>Видеозаписи концертных номеров</w:t>
      </w:r>
    </w:p>
    <w:p w:rsidR="002B64B5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2B64B5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>
        <w:rPr>
          <w:rFonts w:ascii="Times New Roman" w:hAnsi="Times New Roman"/>
          <w:sz w:val="28"/>
          <w:szCs w:val="28"/>
        </w:rPr>
        <w:t xml:space="preserve">ансамбля танца «Березка»;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333333"/>
          <w:sz w:val="28"/>
          <w:szCs w:val="28"/>
        </w:rPr>
        <w:t>важды Краснознаменного ансамбля песни и пляски Советской Армии им. А. В. Александрова;</w:t>
      </w:r>
    </w:p>
    <w:p w:rsidR="000A4FB1" w:rsidRDefault="00446B2E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Default="000A4FB1">
      <w:pPr>
        <w:rPr>
          <w:lang w:val="ru-RU"/>
        </w:rPr>
      </w:pPr>
    </w:p>
    <w:p w:rsidR="000A4FB1" w:rsidRDefault="000A4FB1">
      <w:pPr>
        <w:spacing w:line="360" w:lineRule="auto"/>
        <w:ind w:firstLine="720"/>
        <w:jc w:val="both"/>
        <w:rPr>
          <w:rFonts w:eastAsia="Geeza Pro"/>
          <w:color w:val="000000"/>
          <w:lang w:val="ru-RU"/>
        </w:rPr>
      </w:pPr>
    </w:p>
    <w:p w:rsidR="000A4FB1" w:rsidRPr="008032CB" w:rsidRDefault="000A4FB1">
      <w:pPr>
        <w:pStyle w:val="1c"/>
        <w:jc w:val="both"/>
        <w:rPr>
          <w:lang w:val="ru-RU"/>
        </w:rPr>
      </w:pPr>
    </w:p>
    <w:sectPr w:rsidR="000A4FB1" w:rsidRPr="008032CB" w:rsidSect="007F3195">
      <w:footerReference w:type="default" r:id="rId8"/>
      <w:pgSz w:w="11906" w:h="16838"/>
      <w:pgMar w:top="1134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5E" w:rsidRDefault="0028425E" w:rsidP="007F3195">
      <w:pPr>
        <w:spacing w:after="0" w:line="240" w:lineRule="auto"/>
      </w:pPr>
      <w:r>
        <w:separator/>
      </w:r>
    </w:p>
  </w:endnote>
  <w:endnote w:type="continuationSeparator" w:id="0">
    <w:p w:rsidR="0028425E" w:rsidRDefault="0028425E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:rsidR="007F3195" w:rsidRDefault="00D96D1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95" w:rsidRDefault="007F319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5E" w:rsidRDefault="0028425E" w:rsidP="007F3195">
      <w:pPr>
        <w:spacing w:after="0" w:line="240" w:lineRule="auto"/>
      </w:pPr>
      <w:r>
        <w:separator/>
      </w:r>
    </w:p>
  </w:footnote>
  <w:footnote w:type="continuationSeparator" w:id="0">
    <w:p w:rsidR="0028425E" w:rsidRDefault="0028425E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68C0516E"/>
    <w:multiLevelType w:val="hybridMultilevel"/>
    <w:tmpl w:val="B31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F916AC"/>
    <w:multiLevelType w:val="hybridMultilevel"/>
    <w:tmpl w:val="4F0A8DCA"/>
    <w:lvl w:ilvl="0" w:tplc="1A5A3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81332"/>
    <w:multiLevelType w:val="hybridMultilevel"/>
    <w:tmpl w:val="412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37C0A"/>
    <w:rsid w:val="000640DA"/>
    <w:rsid w:val="00087EE7"/>
    <w:rsid w:val="000A4FB1"/>
    <w:rsid w:val="001460CB"/>
    <w:rsid w:val="0016153E"/>
    <w:rsid w:val="00164581"/>
    <w:rsid w:val="001B073E"/>
    <w:rsid w:val="002369FE"/>
    <w:rsid w:val="0028425E"/>
    <w:rsid w:val="00292061"/>
    <w:rsid w:val="002B64B5"/>
    <w:rsid w:val="002B6C1E"/>
    <w:rsid w:val="002C33FC"/>
    <w:rsid w:val="00310449"/>
    <w:rsid w:val="003A277F"/>
    <w:rsid w:val="003A2822"/>
    <w:rsid w:val="0041320E"/>
    <w:rsid w:val="00446B2E"/>
    <w:rsid w:val="004519BF"/>
    <w:rsid w:val="004B5727"/>
    <w:rsid w:val="004C264C"/>
    <w:rsid w:val="00537255"/>
    <w:rsid w:val="005E667C"/>
    <w:rsid w:val="006703BF"/>
    <w:rsid w:val="00692ADC"/>
    <w:rsid w:val="006A76DC"/>
    <w:rsid w:val="00775F61"/>
    <w:rsid w:val="007829FA"/>
    <w:rsid w:val="007C1CF7"/>
    <w:rsid w:val="007E0873"/>
    <w:rsid w:val="007F3195"/>
    <w:rsid w:val="008032CB"/>
    <w:rsid w:val="00811909"/>
    <w:rsid w:val="008357B4"/>
    <w:rsid w:val="0086429F"/>
    <w:rsid w:val="00883D10"/>
    <w:rsid w:val="008904D9"/>
    <w:rsid w:val="008A20B3"/>
    <w:rsid w:val="00951B0C"/>
    <w:rsid w:val="009D1811"/>
    <w:rsid w:val="009D3B2A"/>
    <w:rsid w:val="00A06A32"/>
    <w:rsid w:val="00A43702"/>
    <w:rsid w:val="00A468EF"/>
    <w:rsid w:val="00A7575C"/>
    <w:rsid w:val="00C56AB1"/>
    <w:rsid w:val="00C95822"/>
    <w:rsid w:val="00D332BC"/>
    <w:rsid w:val="00D54BB1"/>
    <w:rsid w:val="00D91841"/>
    <w:rsid w:val="00D96D1C"/>
    <w:rsid w:val="00DB402C"/>
    <w:rsid w:val="00E15540"/>
    <w:rsid w:val="00E21D46"/>
    <w:rsid w:val="00E2566E"/>
    <w:rsid w:val="00EA5D04"/>
    <w:rsid w:val="00EF0BBB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Ангел</cp:lastModifiedBy>
  <cp:revision>12</cp:revision>
  <cp:lastPrinted>2012-10-22T02:34:00Z</cp:lastPrinted>
  <dcterms:created xsi:type="dcterms:W3CDTF">2013-02-11T12:00:00Z</dcterms:created>
  <dcterms:modified xsi:type="dcterms:W3CDTF">2017-09-15T08:37:00Z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